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left"/>
        <w:textAlignment w:val="auto"/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center"/>
        <w:textAlignment w:val="auto"/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四川省绵阳市卫健委直属事业单位公开考核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center"/>
        <w:textAlignment w:val="auto"/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招聘事业编制人才资格</w:t>
      </w: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审查通过人员名单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（按姓氏拼音排序）</w:t>
      </w:r>
    </w:p>
    <w:tbl>
      <w:tblPr>
        <w:tblStyle w:val="3"/>
        <w:tblW w:w="894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1"/>
        <w:gridCol w:w="50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</w:trPr>
        <w:tc>
          <w:tcPr>
            <w:tcW w:w="3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5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u w:val="none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 w:themeColor="background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姓名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5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u w:val="none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 w:themeColor="background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身份证号码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蔡林林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510***********3425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510***********8020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510***********5904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符智虹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511***********2119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130***********1425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韩笑雯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513***********6021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何蕊君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510***********3462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511***********3064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511***********3064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510***********4244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510***********1221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654***********1581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刘秋怡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510***********0047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511***********4020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卢蓉蓉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620***********2920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孟寿东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501***********1933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任炳璋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510***********4739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石晓钟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510***********2170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孙玉珠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510***********0561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513***********1943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王书倩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511***********5766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王紫菡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510***********0024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500***********0512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510***********0970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幸鹭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510***********0829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659***********4624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钟宇萧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513***********1828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仲奕瑾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510***********6708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511***********7161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周燕云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513***********2426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left"/>
        <w:textAlignment w:val="auto"/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1ZDRhZDQ2NTA3MjYwYzNiZDQ3MTgyZWQwNDgwMjcifQ=="/>
  </w:docVars>
  <w:rsids>
    <w:rsidRoot w:val="0444721A"/>
    <w:rsid w:val="044472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0"/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2023-05-16T13:05:00Z</dcterms:created>
  <dc:creator>小调江湖</dc:creator>
  <cp:lastModifiedBy>小调江湖</cp:lastModifiedBy>
  <dcterms:modified xsi:type="dcterms:W3CDTF">2023-05-16T13:06:16Z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0112D58832474D8E9503D0524582E350_11</vt:lpwstr>
  </property>
</Properties>
</file>