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12" w:rsidRDefault="00A735E2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927E12" w:rsidRDefault="00A735E2"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电子发票打印流程</w:t>
      </w:r>
    </w:p>
    <w:bookmarkEnd w:id="0"/>
    <w:p w:rsidR="00927E12" w:rsidRDefault="00927E12">
      <w:pPr>
        <w:pStyle w:val="a0"/>
      </w:pPr>
    </w:p>
    <w:p w:rsidR="00927E12" w:rsidRDefault="00A735E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927E12" w:rsidRDefault="00A735E2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</w:t>
      </w:r>
      <w:r>
        <w:rPr>
          <w:rFonts w:ascii="Times New Roman" w:eastAsia="仿宋_GB2312" w:hAnsi="Times New Roman" w:hint="eastAsia"/>
          <w:sz w:val="32"/>
          <w:szCs w:val="32"/>
        </w:rPr>
        <w:t xml:space="preserve">. 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sc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gov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27E12" w:rsidRDefault="00A735E2">
      <w:pPr>
        <w:pStyle w:val="a6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114300" distR="114300">
            <wp:extent cx="5609590" cy="320675"/>
            <wp:effectExtent l="0" t="0" r="13970" b="146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12" w:rsidRDefault="00A735E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进行身份验证。</w:t>
      </w:r>
    </w:p>
    <w:p w:rsidR="00927E12" w:rsidRDefault="00A735E2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3175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927E12" w:rsidRDefault="00A735E2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3810" b="317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获取到票据信息后，将显示：</w:t>
      </w:r>
    </w:p>
    <w:p w:rsidR="00927E12" w:rsidRDefault="00A735E2">
      <w:pPr>
        <w:jc w:val="left"/>
        <w:rPr>
          <w:rFonts w:eastAsia="仿宋_GB2312"/>
        </w:rPr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点击票据信息下方链接，弹至四川省财政电子票据公共服务平（</w:t>
      </w:r>
      <w:hyperlink r:id="rId10" w:anchor="/home" w:history="1">
        <w:r>
          <w:rPr>
            <w:rStyle w:val="a5"/>
            <w:rFonts w:eastAsia="仿宋_GB2312"/>
            <w:sz w:val="32"/>
            <w:szCs w:val="32"/>
          </w:rPr>
          <w:t>http://pj</w:t>
        </w:r>
        <w:r>
          <w:rPr>
            <w:rStyle w:val="a5"/>
            <w:rFonts w:eastAsia="仿宋_GB2312" w:hint="eastAsia"/>
            <w:sz w:val="32"/>
            <w:szCs w:val="32"/>
          </w:rPr>
          <w:t>.</w:t>
        </w:r>
        <w:r>
          <w:rPr>
            <w:rStyle w:val="a5"/>
            <w:rFonts w:eastAsia="仿宋_GB2312"/>
            <w:sz w:val="32"/>
            <w:szCs w:val="32"/>
          </w:rPr>
          <w:t>scsczt</w:t>
        </w:r>
        <w:r>
          <w:rPr>
            <w:rStyle w:val="a5"/>
            <w:rFonts w:eastAsia="仿宋_GB2312" w:hint="eastAsia"/>
            <w:sz w:val="32"/>
            <w:szCs w:val="32"/>
          </w:rPr>
          <w:t>.</w:t>
        </w:r>
        <w:r>
          <w:rPr>
            <w:rStyle w:val="a5"/>
            <w:rFonts w:eastAsia="仿宋_GB2312"/>
            <w:sz w:val="32"/>
            <w:szCs w:val="32"/>
          </w:rPr>
          <w:t>cn/billcheck/html/index</w:t>
        </w:r>
        <w:r>
          <w:rPr>
            <w:rStyle w:val="a5"/>
            <w:rFonts w:eastAsia="仿宋_GB2312" w:hint="eastAsia"/>
            <w:sz w:val="32"/>
            <w:szCs w:val="32"/>
          </w:rPr>
          <w:t>.</w:t>
        </w:r>
        <w:r>
          <w:rPr>
            <w:rStyle w:val="a5"/>
            <w:rFonts w:eastAsia="仿宋_GB2312"/>
            <w:sz w:val="32"/>
            <w:szCs w:val="32"/>
          </w:rPr>
          <w:t>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</w:t>
      </w:r>
      <w:r>
        <w:rPr>
          <w:rFonts w:eastAsia="仿宋_GB2312" w:hint="eastAsia"/>
          <w:sz w:val="32"/>
          <w:szCs w:val="32"/>
        </w:rPr>
        <w:t>。</w:t>
      </w:r>
    </w:p>
    <w:p w:rsidR="00927E12" w:rsidRDefault="00927E12"/>
    <w:sectPr w:rsidR="00927E12" w:rsidSect="00927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E2" w:rsidRDefault="00A735E2" w:rsidP="00A735E2">
      <w:r>
        <w:separator/>
      </w:r>
    </w:p>
  </w:endnote>
  <w:endnote w:type="continuationSeparator" w:id="1">
    <w:p w:rsidR="00A735E2" w:rsidRDefault="00A735E2" w:rsidP="00A73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E2" w:rsidRDefault="00A735E2" w:rsidP="00A735E2">
      <w:r>
        <w:separator/>
      </w:r>
    </w:p>
  </w:footnote>
  <w:footnote w:type="continuationSeparator" w:id="1">
    <w:p w:rsidR="00A735E2" w:rsidRDefault="00A735E2" w:rsidP="00A73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1NjkzMDk0ZDc2ZWI5Y2I3Mjc2YzEwOTkxMzc5ZmIifQ=="/>
  </w:docVars>
  <w:rsids>
    <w:rsidRoot w:val="214C769B"/>
    <w:rsid w:val="00927E12"/>
    <w:rsid w:val="00A735E2"/>
    <w:rsid w:val="214C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27E1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2"/>
    <w:qFormat/>
    <w:rsid w:val="00927E12"/>
    <w:pPr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next w:val="a"/>
    <w:qFormat/>
    <w:rsid w:val="00927E12"/>
    <w:pPr>
      <w:ind w:firstLineChars="200" w:firstLine="420"/>
    </w:pPr>
    <w:rPr>
      <w:rFonts w:hAnsi="Calibri"/>
      <w:color w:val="000000"/>
    </w:rPr>
  </w:style>
  <w:style w:type="paragraph" w:styleId="a4">
    <w:name w:val="Body Text Indent"/>
    <w:basedOn w:val="a"/>
    <w:qFormat/>
    <w:rsid w:val="00927E12"/>
    <w:pPr>
      <w:spacing w:after="120"/>
      <w:ind w:leftChars="200" w:left="200"/>
    </w:pPr>
  </w:style>
  <w:style w:type="character" w:styleId="a5">
    <w:name w:val="FollowedHyperlink"/>
    <w:uiPriority w:val="99"/>
    <w:unhideWhenUsed/>
    <w:qFormat/>
    <w:rsid w:val="00927E12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27E12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"/>
    <w:rsid w:val="00A735E2"/>
    <w:rPr>
      <w:sz w:val="18"/>
      <w:szCs w:val="18"/>
    </w:rPr>
  </w:style>
  <w:style w:type="character" w:customStyle="1" w:styleId="Char">
    <w:name w:val="批注框文本 Char"/>
    <w:basedOn w:val="a1"/>
    <w:link w:val="a7"/>
    <w:rsid w:val="00A735E2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Char0"/>
    <w:rsid w:val="00A7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rsid w:val="00A735E2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1"/>
    <w:rsid w:val="00A7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rsid w:val="00A735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pj.scsczt.cn/billcheck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 user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2023-07-20T08:39:00Z</dcterms:created>
  <dcterms:modified xsi:type="dcterms:W3CDTF">2024-03-14T07:07:00Z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1638C3DCB6374A94A75C2EFD59C8BF0C_11</vt:lpwstr>
  </property>
</Properties>
</file>