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621"/>
        <w:gridCol w:w="1140"/>
        <w:gridCol w:w="880"/>
        <w:gridCol w:w="850"/>
        <w:gridCol w:w="933"/>
        <w:gridCol w:w="1279"/>
        <w:gridCol w:w="1020"/>
        <w:gridCol w:w="2010"/>
        <w:gridCol w:w="1961"/>
        <w:gridCol w:w="682"/>
      </w:tblGrid>
      <w:tr w:rsidR="00941533" w:rsidTr="00DE1E69">
        <w:trPr>
          <w:trHeight w:val="455"/>
          <w:jc w:val="center"/>
        </w:trPr>
        <w:tc>
          <w:tcPr>
            <w:tcW w:w="1137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黑体" w:eastAsia="黑体" w:hAnsi="宋体" w:cs="黑体"/>
                <w:b/>
                <w:kern w:val="0"/>
                <w:sz w:val="32"/>
                <w:szCs w:val="32"/>
              </w:rPr>
              <w:t>雅安沫水之春有限责任公司招聘工作人员岗位条件一览表</w:t>
            </w:r>
          </w:p>
        </w:tc>
      </w:tr>
      <w:tr w:rsidR="00941533" w:rsidTr="00DE1E69">
        <w:trPr>
          <w:trHeight w:val="290"/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 xml:space="preserve">招聘名额　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941533" w:rsidTr="00DE1E69">
        <w:trPr>
          <w:trHeight w:val="1130"/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</w:tr>
      <w:tr w:rsidR="00941533" w:rsidTr="00DE1E69">
        <w:trPr>
          <w:trHeight w:val="2212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雅安沫水之春文化演艺有限责任公司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舞蹈演员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6-12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高中及以上学历（少数民族可放宽到初中）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不限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18-28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周岁及以下（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2002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3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CN"/>
              </w:rPr>
              <w:t>25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日之前至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1992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3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CN"/>
              </w:rPr>
              <w:t>25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日之后出生）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ind w:firstLine="480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 xml:space="preserve">  男演员身高要求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170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厘米以上；女演员身高要求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163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厘米以上。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</w:tr>
      <w:tr w:rsidR="00941533" w:rsidTr="00DE1E69">
        <w:trPr>
          <w:trHeight w:val="14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雅安沫水之春文化演艺有限责任公司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创作演艺部负责人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专科及以上学历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音乐类相关专业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周岁及以下（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2002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3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CN"/>
              </w:rPr>
              <w:t>25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日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之前至1985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3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CN"/>
              </w:rPr>
              <w:t>25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日之后的出生）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ind w:firstLine="480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在创作演艺市场有五年以上从业或工作经验。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</w:tr>
      <w:tr w:rsidR="00941533" w:rsidTr="00DE1E69">
        <w:trPr>
          <w:trHeight w:val="170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雅安沫水之春文化演艺有限责任公司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营销、企划专员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2003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专科及以上学历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投资、管理相关专业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周岁及以下（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2002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3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CN"/>
              </w:rPr>
              <w:t>25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日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之前至1992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3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CN"/>
              </w:rPr>
              <w:t>25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日之后出生）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ind w:firstLine="480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从事企业营销、企划一年以上工作经验（需提供相关佐证材料）。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</w:tr>
      <w:tr w:rsidR="00941533" w:rsidTr="00DE1E69">
        <w:trPr>
          <w:trHeight w:val="119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雅安沫水之春文化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lastRenderedPageBreak/>
              <w:t>演艺有限责任公司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lastRenderedPageBreak/>
              <w:t>文秘专员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专科及以上学历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>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28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周岁及以下（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2002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3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CN"/>
              </w:rPr>
              <w:t>25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lastRenderedPageBreak/>
              <w:t>日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之前至1992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</w:rPr>
              <w:t>3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CN"/>
              </w:rPr>
              <w:t>25</w:t>
            </w: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u w:color="FF0000"/>
                <w:lang w:val="zh-TW" w:eastAsia="zh-TW"/>
              </w:rPr>
              <w:t>日之后出生）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widowControl/>
              <w:ind w:firstLine="480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lastRenderedPageBreak/>
              <w:t>具有五年以上文秘相关工作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lastRenderedPageBreak/>
              <w:t>经验（需提供相关佐证材料）。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33" w:rsidRDefault="00941533" w:rsidP="00DE1E69">
            <w:pPr>
              <w:framePr w:wrap="auto"/>
              <w:jc w:val="center"/>
              <w:rPr>
                <w:rFonts w:hint="default"/>
              </w:rPr>
            </w:pPr>
          </w:p>
        </w:tc>
      </w:tr>
    </w:tbl>
    <w:p w:rsidR="00941533" w:rsidRDefault="00941533" w:rsidP="00941533">
      <w:pPr>
        <w:framePr w:wrap="auto"/>
        <w:shd w:val="clear" w:color="auto" w:fill="FFFFFF"/>
        <w:jc w:val="center"/>
        <w:rPr>
          <w:rFonts w:ascii="仿宋_GB2312" w:eastAsia="仿宋_GB2312" w:hAnsi="仿宋_GB2312" w:cs="仿宋_GB2312" w:hint="default"/>
          <w:kern w:val="0"/>
          <w:sz w:val="32"/>
          <w:szCs w:val="32"/>
          <w:shd w:val="clear" w:color="auto" w:fill="FFFFFF"/>
        </w:rPr>
      </w:pPr>
    </w:p>
    <w:p w:rsidR="00125984" w:rsidRPr="00941533" w:rsidRDefault="00125984">
      <w:pPr>
        <w:framePr w:wrap="around"/>
      </w:pPr>
    </w:p>
    <w:sectPr w:rsidR="00125984" w:rsidRPr="00941533" w:rsidSect="00125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533"/>
    <w:rsid w:val="00125984"/>
    <w:rsid w:val="0094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533"/>
    <w:pPr>
      <w:framePr w:wrap="around" w:hAnchor="text"/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2020-03-24T02:19:00Z</dcterms:created>
  <dcterms:modified xsi:type="dcterms:W3CDTF">2020-03-24T02:19:00Z</dcterms:modified>
</cp:coreProperties>
</file>